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2BE" w:rsidRPr="007C7DF2" w:rsidRDefault="007C7DF2">
      <w:pPr>
        <w:rPr>
          <w:rFonts w:ascii="Constantia" w:hAnsi="Constantia"/>
          <w:b/>
          <w:color w:val="365F91" w:themeColor="accent1" w:themeShade="BF"/>
          <w:sz w:val="28"/>
          <w:szCs w:val="28"/>
        </w:rPr>
      </w:pPr>
      <w:r w:rsidRPr="007C7DF2">
        <w:rPr>
          <w:rFonts w:ascii="Constantia" w:hAnsi="Constantia"/>
          <w:b/>
          <w:noProof/>
          <w:color w:val="365F91" w:themeColor="accent1" w:themeShade="BF"/>
          <w:sz w:val="28"/>
          <w:szCs w:val="28"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4386580</wp:posOffset>
            </wp:positionH>
            <wp:positionV relativeFrom="paragraph">
              <wp:posOffset>-785495</wp:posOffset>
            </wp:positionV>
            <wp:extent cx="2200275" cy="1152525"/>
            <wp:effectExtent l="19050" t="0" r="9525" b="0"/>
            <wp:wrapTight wrapText="bothSides">
              <wp:wrapPolygon edited="0">
                <wp:start x="-187" y="0"/>
                <wp:lineTo x="-187" y="21421"/>
                <wp:lineTo x="21694" y="21421"/>
                <wp:lineTo x="21694" y="0"/>
                <wp:lineTo x="-187" y="0"/>
              </wp:wrapPolygon>
            </wp:wrapTight>
            <wp:docPr id="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8351" t="11618" r="12067" b="232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322BE" w:rsidRPr="007C7DF2">
        <w:rPr>
          <w:rFonts w:ascii="Constantia" w:hAnsi="Constantia"/>
          <w:b/>
          <w:color w:val="365F91" w:themeColor="accent1" w:themeShade="BF"/>
          <w:sz w:val="28"/>
          <w:szCs w:val="28"/>
        </w:rPr>
        <w:t>EMI / 3</w:t>
      </w:r>
      <w:r w:rsidR="004322BE" w:rsidRPr="007C7DF2">
        <w:rPr>
          <w:rFonts w:ascii="Constantia" w:hAnsi="Constantia"/>
          <w:b/>
          <w:color w:val="365F91" w:themeColor="accent1" w:themeShade="BF"/>
          <w:sz w:val="28"/>
          <w:szCs w:val="28"/>
          <w:vertAlign w:val="superscript"/>
        </w:rPr>
        <w:t>e</w:t>
      </w:r>
      <w:r w:rsidR="00510937">
        <w:rPr>
          <w:rFonts w:ascii="Constantia" w:hAnsi="Constantia"/>
          <w:b/>
          <w:color w:val="365F91" w:themeColor="accent1" w:themeShade="BF"/>
          <w:sz w:val="28"/>
          <w:szCs w:val="28"/>
        </w:rPr>
        <w:t>2</w:t>
      </w:r>
    </w:p>
    <w:p w:rsidR="00510937" w:rsidRPr="00510937" w:rsidRDefault="00510937" w:rsidP="00510937">
      <w:pPr>
        <w:rPr>
          <w:rFonts w:ascii="Constantia" w:hAnsi="Constantia"/>
          <w:b/>
          <w:color w:val="365F91" w:themeColor="accent1" w:themeShade="BF"/>
          <w:sz w:val="28"/>
          <w:szCs w:val="28"/>
        </w:rPr>
      </w:pPr>
      <w:r>
        <w:rPr>
          <w:rFonts w:ascii="Constantia" w:hAnsi="Constantia"/>
          <w:b/>
          <w:color w:val="365F91" w:themeColor="accent1" w:themeShade="BF"/>
          <w:sz w:val="28"/>
          <w:szCs w:val="28"/>
        </w:rPr>
        <w:t xml:space="preserve">Art et exil / </w:t>
      </w:r>
      <w:r w:rsidR="004322BE" w:rsidRPr="007C7DF2">
        <w:rPr>
          <w:rFonts w:ascii="Constantia" w:hAnsi="Constantia"/>
          <w:b/>
          <w:color w:val="365F91" w:themeColor="accent1" w:themeShade="BF"/>
          <w:sz w:val="28"/>
          <w:szCs w:val="28"/>
        </w:rPr>
        <w:t>Retirad</w:t>
      </w:r>
      <w:r>
        <w:rPr>
          <w:rFonts w:ascii="Constantia" w:hAnsi="Constantia"/>
          <w:b/>
          <w:color w:val="365F91" w:themeColor="accent1" w:themeShade="BF"/>
          <w:sz w:val="28"/>
          <w:szCs w:val="28"/>
        </w:rPr>
        <w:t xml:space="preserve">a à Toulouse =&gt; </w:t>
      </w:r>
      <w:r>
        <w:rPr>
          <w:rFonts w:ascii="Constantia" w:hAnsi="Constantia"/>
          <w:sz w:val="28"/>
          <w:szCs w:val="28"/>
        </w:rPr>
        <w:t>Grille et critères d’évaluation</w:t>
      </w:r>
    </w:p>
    <w:tbl>
      <w:tblPr>
        <w:tblW w:w="9645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8441"/>
        <w:gridCol w:w="1204"/>
      </w:tblGrid>
      <w:tr w:rsidR="00510937" w:rsidRPr="00510937" w:rsidTr="00510937">
        <w:trPr>
          <w:tblCellSpacing w:w="0" w:type="dxa"/>
        </w:trPr>
        <w:tc>
          <w:tcPr>
            <w:tcW w:w="94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 xml:space="preserve">Nom de l’élève / Sujet : </w:t>
            </w:r>
          </w:p>
          <w:p w:rsidR="00510937" w:rsidRPr="00510937" w:rsidRDefault="00510937" w:rsidP="00510937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</w:p>
        </w:tc>
      </w:tr>
      <w:tr w:rsidR="00510937" w:rsidRPr="00510937" w:rsidTr="00510937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Méthode de travail : calme, investissement, entraide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/10</w:t>
            </w:r>
          </w:p>
        </w:tc>
      </w:tr>
      <w:tr w:rsidR="00510937" w:rsidRPr="00510937" w:rsidTr="00510937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Respect des consignes données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/3</w:t>
            </w:r>
          </w:p>
        </w:tc>
      </w:tr>
      <w:tr w:rsidR="00510937" w:rsidRPr="00510937" w:rsidTr="00510937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 xml:space="preserve">Informations précises 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/6</w:t>
            </w:r>
          </w:p>
        </w:tc>
      </w:tr>
      <w:tr w:rsidR="00510937" w:rsidRPr="00510937" w:rsidTr="00510937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 xml:space="preserve">Reformulation personnelle et efficace 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/4</w:t>
            </w:r>
          </w:p>
        </w:tc>
      </w:tr>
      <w:tr w:rsidR="00510937" w:rsidRPr="00510937" w:rsidTr="00510937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 xml:space="preserve">Clarté du visuel, de la mise en page 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/3</w:t>
            </w:r>
          </w:p>
        </w:tc>
      </w:tr>
      <w:tr w:rsidR="00510937" w:rsidRPr="00510937" w:rsidTr="00510937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 xml:space="preserve">Pertinence, qualité des illustrations et légendes complètes 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/4</w:t>
            </w:r>
          </w:p>
        </w:tc>
      </w:tr>
      <w:tr w:rsidR="00510937" w:rsidRPr="00510937" w:rsidTr="00510937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Total / Remarque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510937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/30</w:t>
            </w:r>
          </w:p>
        </w:tc>
      </w:tr>
    </w:tbl>
    <w:p w:rsidR="004322BE" w:rsidRDefault="004322BE" w:rsidP="00510937">
      <w:pPr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510937" w:rsidRPr="007C7DF2" w:rsidRDefault="00510937" w:rsidP="00510937">
      <w:pPr>
        <w:rPr>
          <w:rFonts w:ascii="Constantia" w:hAnsi="Constantia"/>
          <w:b/>
          <w:color w:val="365F91" w:themeColor="accent1" w:themeShade="BF"/>
          <w:sz w:val="28"/>
          <w:szCs w:val="28"/>
        </w:rPr>
      </w:pPr>
      <w:r w:rsidRPr="007C7DF2">
        <w:rPr>
          <w:rFonts w:ascii="Constantia" w:hAnsi="Constantia"/>
          <w:b/>
          <w:color w:val="365F91" w:themeColor="accent1" w:themeShade="BF"/>
          <w:sz w:val="28"/>
          <w:szCs w:val="28"/>
        </w:rPr>
        <w:t>EMI / 3</w:t>
      </w:r>
      <w:r w:rsidRPr="007C7DF2">
        <w:rPr>
          <w:rFonts w:ascii="Constantia" w:hAnsi="Constantia"/>
          <w:b/>
          <w:color w:val="365F91" w:themeColor="accent1" w:themeShade="BF"/>
          <w:sz w:val="28"/>
          <w:szCs w:val="28"/>
          <w:vertAlign w:val="superscript"/>
        </w:rPr>
        <w:t>e</w:t>
      </w:r>
      <w:r>
        <w:rPr>
          <w:rFonts w:ascii="Constantia" w:hAnsi="Constantia"/>
          <w:b/>
          <w:color w:val="365F91" w:themeColor="accent1" w:themeShade="BF"/>
          <w:sz w:val="28"/>
          <w:szCs w:val="28"/>
        </w:rPr>
        <w:t>2</w:t>
      </w:r>
    </w:p>
    <w:p w:rsidR="00510937" w:rsidRPr="00510937" w:rsidRDefault="00510937" w:rsidP="00510937">
      <w:pPr>
        <w:rPr>
          <w:rFonts w:ascii="Constantia" w:hAnsi="Constantia"/>
          <w:b/>
          <w:color w:val="365F91" w:themeColor="accent1" w:themeShade="BF"/>
          <w:sz w:val="28"/>
          <w:szCs w:val="28"/>
        </w:rPr>
      </w:pPr>
      <w:r>
        <w:rPr>
          <w:rFonts w:ascii="Constantia" w:hAnsi="Constantia"/>
          <w:b/>
          <w:color w:val="365F91" w:themeColor="accent1" w:themeShade="BF"/>
          <w:sz w:val="28"/>
          <w:szCs w:val="28"/>
        </w:rPr>
        <w:t xml:space="preserve">Art et exil / </w:t>
      </w:r>
      <w:r w:rsidRPr="007C7DF2">
        <w:rPr>
          <w:rFonts w:ascii="Constantia" w:hAnsi="Constantia"/>
          <w:b/>
          <w:color w:val="365F91" w:themeColor="accent1" w:themeShade="BF"/>
          <w:sz w:val="28"/>
          <w:szCs w:val="28"/>
        </w:rPr>
        <w:t>Retirad</w:t>
      </w:r>
      <w:r>
        <w:rPr>
          <w:rFonts w:ascii="Constantia" w:hAnsi="Constantia"/>
          <w:b/>
          <w:color w:val="365F91" w:themeColor="accent1" w:themeShade="BF"/>
          <w:sz w:val="28"/>
          <w:szCs w:val="28"/>
        </w:rPr>
        <w:t xml:space="preserve">a à Toulouse =&gt; </w:t>
      </w:r>
      <w:r>
        <w:rPr>
          <w:rFonts w:ascii="Constantia" w:hAnsi="Constantia"/>
          <w:sz w:val="28"/>
          <w:szCs w:val="28"/>
        </w:rPr>
        <w:t>Grille et critères d’évaluation</w:t>
      </w:r>
    </w:p>
    <w:tbl>
      <w:tblPr>
        <w:tblW w:w="9645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8441"/>
        <w:gridCol w:w="1204"/>
      </w:tblGrid>
      <w:tr w:rsidR="00510937" w:rsidRPr="00510937" w:rsidTr="001111ED">
        <w:trPr>
          <w:tblCellSpacing w:w="0" w:type="dxa"/>
        </w:trPr>
        <w:tc>
          <w:tcPr>
            <w:tcW w:w="94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 xml:space="preserve">Nom de l’élève / Sujet : </w:t>
            </w:r>
          </w:p>
          <w:p w:rsidR="00510937" w:rsidRPr="00510937" w:rsidRDefault="00510937" w:rsidP="001111ED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</w:p>
        </w:tc>
      </w:tr>
      <w:tr w:rsidR="00510937" w:rsidRPr="00510937" w:rsidTr="001111ED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Méthode de travail : calme, investissement, entraide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/10</w:t>
            </w:r>
          </w:p>
        </w:tc>
      </w:tr>
      <w:tr w:rsidR="00510937" w:rsidRPr="00510937" w:rsidTr="001111ED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Respect des consignes données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/3</w:t>
            </w:r>
          </w:p>
        </w:tc>
      </w:tr>
      <w:tr w:rsidR="00510937" w:rsidRPr="00510937" w:rsidTr="001111ED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 xml:space="preserve">Informations précises 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/6</w:t>
            </w:r>
          </w:p>
        </w:tc>
      </w:tr>
      <w:tr w:rsidR="00510937" w:rsidRPr="00510937" w:rsidTr="001111ED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 xml:space="preserve">Reformulation personnelle et efficace 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/4</w:t>
            </w:r>
          </w:p>
        </w:tc>
      </w:tr>
      <w:tr w:rsidR="00510937" w:rsidRPr="00510937" w:rsidTr="001111ED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 xml:space="preserve">Clarté du visuel, de la mise en page 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/3</w:t>
            </w:r>
          </w:p>
        </w:tc>
      </w:tr>
      <w:tr w:rsidR="00510937" w:rsidRPr="00510937" w:rsidTr="001111ED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 xml:space="preserve">Pertinence, qualité des illustrations et légendes complètes 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/4</w:t>
            </w:r>
          </w:p>
        </w:tc>
      </w:tr>
      <w:tr w:rsidR="00510937" w:rsidRPr="00510937" w:rsidTr="001111ED">
        <w:trPr>
          <w:tblCellSpacing w:w="0" w:type="dxa"/>
        </w:trPr>
        <w:tc>
          <w:tcPr>
            <w:tcW w:w="831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Total / Remarque</w:t>
            </w:r>
          </w:p>
        </w:tc>
        <w:tc>
          <w:tcPr>
            <w:tcW w:w="10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510937" w:rsidRPr="00510937" w:rsidRDefault="00510937" w:rsidP="001111ED">
            <w:pPr>
              <w:spacing w:before="100" w:beforeAutospacing="1" w:after="142"/>
              <w:jc w:val="right"/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</w:pPr>
            <w:r w:rsidRPr="00510937">
              <w:rPr>
                <w:rFonts w:ascii="Reem Kufi" w:eastAsia="Times New Roman" w:hAnsi="Reem Kufi" w:cs="Times New Roman"/>
                <w:sz w:val="28"/>
                <w:szCs w:val="28"/>
                <w:lang w:eastAsia="fr-FR"/>
              </w:rPr>
              <w:t>/30</w:t>
            </w:r>
          </w:p>
        </w:tc>
      </w:tr>
    </w:tbl>
    <w:p w:rsidR="00510937" w:rsidRPr="00510937" w:rsidRDefault="00510937" w:rsidP="00510937">
      <w:pPr>
        <w:spacing w:before="100" w:beforeAutospacing="1" w:after="24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510937" w:rsidRPr="00510937" w:rsidRDefault="00510937" w:rsidP="00510937">
      <w:pPr>
        <w:rPr>
          <w:rFonts w:ascii="Constantia" w:hAnsi="Constantia"/>
          <w:b/>
          <w:i/>
          <w:sz w:val="28"/>
          <w:szCs w:val="28"/>
        </w:rPr>
      </w:pPr>
    </w:p>
    <w:sectPr w:rsidR="00510937" w:rsidRPr="00510937" w:rsidSect="007359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Reem Kufi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5369A2"/>
    <w:multiLevelType w:val="hybridMultilevel"/>
    <w:tmpl w:val="60CCC8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224311"/>
    <w:multiLevelType w:val="hybridMultilevel"/>
    <w:tmpl w:val="6BDC6002"/>
    <w:lvl w:ilvl="0" w:tplc="3E02306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C36"/>
    <w:rsid w:val="00100565"/>
    <w:rsid w:val="002F2D7C"/>
    <w:rsid w:val="004322BE"/>
    <w:rsid w:val="00510937"/>
    <w:rsid w:val="00671110"/>
    <w:rsid w:val="006C6AE1"/>
    <w:rsid w:val="00735995"/>
    <w:rsid w:val="00784235"/>
    <w:rsid w:val="00787535"/>
    <w:rsid w:val="007C7DF2"/>
    <w:rsid w:val="00E62D1B"/>
    <w:rsid w:val="00FB7C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599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B7C36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7D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7DF2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10937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</Words>
  <Characters>677</Characters>
  <Application>Microsoft Office Word</Application>
  <DocSecurity>0</DocSecurity>
  <Lines>5</Lines>
  <Paragraphs>1</Paragraphs>
  <ScaleCrop>false</ScaleCrop>
  <Company>CD31</Company>
  <LinksUpToDate>false</LinksUpToDate>
  <CharactersWithSpaces>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GANDONS</dc:creator>
  <cp:lastModifiedBy>GANDONS</cp:lastModifiedBy>
  <cp:revision>2</cp:revision>
  <dcterms:created xsi:type="dcterms:W3CDTF">2026-02-20T12:59:00Z</dcterms:created>
  <dcterms:modified xsi:type="dcterms:W3CDTF">2026-02-20T12:59:00Z</dcterms:modified>
</cp:coreProperties>
</file>